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FE89" w14:textId="66F82582" w:rsidR="0085508D" w:rsidRDefault="0085508D" w:rsidP="0085508D">
      <w:pPr>
        <w:jc w:val="both"/>
      </w:pPr>
      <w:r>
        <w:t>Informacje podane poniżej należy udokumentować</w:t>
      </w:r>
      <w:r w:rsidRPr="0085508D">
        <w:t>, w szczególności poprzez załączenie dowodów uzyskiwanych dochodów i ponoszonych wydatków oraz innych dokumentów związanych z podanymi informacjami (np. kopii umów dotyczących mienia)</w:t>
      </w:r>
      <w:r>
        <w:t>.</w:t>
      </w:r>
    </w:p>
    <w:p w14:paraId="58C3E9CE" w14:textId="4660A3E0" w:rsidR="0085508D" w:rsidRDefault="006F1130" w:rsidP="00D80F27">
      <w:pPr>
        <w:spacing w:after="260"/>
        <w:jc w:val="both"/>
      </w:pPr>
      <w:r>
        <w:t>Ponadto Upadły zobowiązany jest do niezwłocznego powiadomienia Syndyka o każdej zmianie okoliczności zawartych poniżej, w szczególności dotyczących zmiany miejsca zatrudnienia (w takim wypadku należy nadesłać kopię stosownych dokumentów, np. umowy z nowym pracodawcą).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054"/>
        <w:gridCol w:w="789"/>
        <w:gridCol w:w="706"/>
        <w:gridCol w:w="7"/>
        <w:gridCol w:w="421"/>
        <w:gridCol w:w="2121"/>
      </w:tblGrid>
      <w:tr w:rsidR="00947583" w14:paraId="4B56A039" w14:textId="77777777" w:rsidTr="003562CC">
        <w:tc>
          <w:tcPr>
            <w:tcW w:w="3964" w:type="dxa"/>
          </w:tcPr>
          <w:p w14:paraId="535A63C4" w14:textId="2F258458" w:rsidR="00947583" w:rsidRPr="0018092B" w:rsidRDefault="00947583">
            <w:pPr>
              <w:rPr>
                <w:b/>
                <w:bCs/>
              </w:rPr>
            </w:pPr>
            <w:r w:rsidRPr="0018092B">
              <w:rPr>
                <w:b/>
                <w:bCs/>
              </w:rPr>
              <w:t>Dane personalne upadłego</w:t>
            </w:r>
          </w:p>
        </w:tc>
        <w:tc>
          <w:tcPr>
            <w:tcW w:w="5098" w:type="dxa"/>
            <w:gridSpan w:val="6"/>
          </w:tcPr>
          <w:p w14:paraId="4DB246E5" w14:textId="77777777" w:rsidR="00947583" w:rsidRDefault="00947583"/>
        </w:tc>
      </w:tr>
      <w:tr w:rsidR="00947583" w14:paraId="34A28C39" w14:textId="77777777" w:rsidTr="003562CC">
        <w:tc>
          <w:tcPr>
            <w:tcW w:w="3964" w:type="dxa"/>
          </w:tcPr>
          <w:p w14:paraId="554D8D29" w14:textId="36797B3F" w:rsidR="00947583" w:rsidRDefault="00947583">
            <w:r>
              <w:t>Wiek</w:t>
            </w:r>
          </w:p>
        </w:tc>
        <w:tc>
          <w:tcPr>
            <w:tcW w:w="5098" w:type="dxa"/>
            <w:gridSpan w:val="6"/>
          </w:tcPr>
          <w:p w14:paraId="1B2D51A9" w14:textId="77777777" w:rsidR="00947583" w:rsidRDefault="00947583"/>
        </w:tc>
      </w:tr>
      <w:tr w:rsidR="00947583" w14:paraId="6C8E88DA" w14:textId="77777777" w:rsidTr="003562CC">
        <w:tc>
          <w:tcPr>
            <w:tcW w:w="3964" w:type="dxa"/>
          </w:tcPr>
          <w:p w14:paraId="5AEA39A7" w14:textId="123C9BB1" w:rsidR="00947583" w:rsidRDefault="00947583">
            <w:r>
              <w:t>Wykształcenie</w:t>
            </w:r>
          </w:p>
        </w:tc>
        <w:tc>
          <w:tcPr>
            <w:tcW w:w="5098" w:type="dxa"/>
            <w:gridSpan w:val="6"/>
          </w:tcPr>
          <w:p w14:paraId="66B2986D" w14:textId="77777777" w:rsidR="00947583" w:rsidRDefault="00947583"/>
        </w:tc>
      </w:tr>
      <w:tr w:rsidR="00947583" w14:paraId="76087B38" w14:textId="77777777" w:rsidTr="003562CC">
        <w:tc>
          <w:tcPr>
            <w:tcW w:w="3964" w:type="dxa"/>
          </w:tcPr>
          <w:p w14:paraId="33250BAE" w14:textId="11BAECDF" w:rsidR="00947583" w:rsidRDefault="00947583">
            <w:r>
              <w:t>Wyuczony zawód</w:t>
            </w:r>
          </w:p>
        </w:tc>
        <w:tc>
          <w:tcPr>
            <w:tcW w:w="5098" w:type="dxa"/>
            <w:gridSpan w:val="6"/>
          </w:tcPr>
          <w:p w14:paraId="2F3DEF0C" w14:textId="77777777" w:rsidR="00947583" w:rsidRDefault="00947583"/>
        </w:tc>
      </w:tr>
      <w:tr w:rsidR="00947583" w14:paraId="651FC6F1" w14:textId="77777777" w:rsidTr="003562CC">
        <w:tc>
          <w:tcPr>
            <w:tcW w:w="3964" w:type="dxa"/>
          </w:tcPr>
          <w:p w14:paraId="3E6C07B5" w14:textId="0D8D170F" w:rsidR="00947583" w:rsidRDefault="00947583">
            <w:r>
              <w:t xml:space="preserve">Wykonywany zawód </w:t>
            </w:r>
            <w:r w:rsidR="008B7792">
              <w:t xml:space="preserve">(z podaniem </w:t>
            </w:r>
            <w:r w:rsidR="002A04EA">
              <w:t xml:space="preserve">aktualnego </w:t>
            </w:r>
            <w:r w:rsidR="008B7792">
              <w:t>miejsca pracy)</w:t>
            </w:r>
          </w:p>
        </w:tc>
        <w:tc>
          <w:tcPr>
            <w:tcW w:w="5098" w:type="dxa"/>
            <w:gridSpan w:val="6"/>
          </w:tcPr>
          <w:p w14:paraId="5170880A" w14:textId="77777777" w:rsidR="00947583" w:rsidRDefault="00947583"/>
        </w:tc>
      </w:tr>
      <w:tr w:rsidR="00947583" w14:paraId="327069C4" w14:textId="77777777" w:rsidTr="003562CC">
        <w:tc>
          <w:tcPr>
            <w:tcW w:w="3964" w:type="dxa"/>
            <w:tcBorders>
              <w:bottom w:val="single" w:sz="4" w:space="0" w:color="auto"/>
            </w:tcBorders>
          </w:tcPr>
          <w:p w14:paraId="0F1FE731" w14:textId="12A049BD" w:rsidR="00947583" w:rsidRDefault="00947583">
            <w:r>
              <w:t>Stan zdrowia (należy wymienić choroby przewlekłe, przebyte operacje, grupę inwalidzką)</w:t>
            </w:r>
          </w:p>
        </w:tc>
        <w:tc>
          <w:tcPr>
            <w:tcW w:w="5098" w:type="dxa"/>
            <w:gridSpan w:val="6"/>
          </w:tcPr>
          <w:p w14:paraId="55F4FBE5" w14:textId="77777777" w:rsidR="00947583" w:rsidRDefault="00947583"/>
        </w:tc>
      </w:tr>
      <w:tr w:rsidR="00B62529" w14:paraId="72828116" w14:textId="77777777" w:rsidTr="003562CC">
        <w:tc>
          <w:tcPr>
            <w:tcW w:w="3964" w:type="dxa"/>
            <w:tcBorders>
              <w:bottom w:val="single" w:sz="4" w:space="0" w:color="auto"/>
            </w:tcBorders>
          </w:tcPr>
          <w:p w14:paraId="48FF6C5F" w14:textId="2BEAEB81" w:rsidR="00B62529" w:rsidRDefault="00B62529">
            <w:r>
              <w:t>Tytuł prawny do zajmowanego mieszkania (np. własność, najem)</w:t>
            </w:r>
          </w:p>
        </w:tc>
        <w:tc>
          <w:tcPr>
            <w:tcW w:w="5098" w:type="dxa"/>
            <w:gridSpan w:val="6"/>
          </w:tcPr>
          <w:p w14:paraId="09ED5FD7" w14:textId="77777777" w:rsidR="00B62529" w:rsidRDefault="00B62529"/>
        </w:tc>
      </w:tr>
      <w:tr w:rsidR="002A04EA" w14:paraId="61E70856" w14:textId="77777777" w:rsidTr="005F479D">
        <w:tc>
          <w:tcPr>
            <w:tcW w:w="3964" w:type="dxa"/>
            <w:vMerge w:val="restart"/>
          </w:tcPr>
          <w:p w14:paraId="1D965B6C" w14:textId="35AB4EC8" w:rsidR="002A04EA" w:rsidRDefault="002A04EA">
            <w:r>
              <w:t xml:space="preserve">Osoby pozostające na utrzymaniu upadłego </w:t>
            </w:r>
          </w:p>
        </w:tc>
        <w:tc>
          <w:tcPr>
            <w:tcW w:w="1054" w:type="dxa"/>
          </w:tcPr>
          <w:p w14:paraId="59BE976C" w14:textId="3F867A18" w:rsidR="002A04EA" w:rsidRDefault="002A04EA" w:rsidP="003562CC">
            <w:pPr>
              <w:jc w:val="center"/>
            </w:pPr>
            <w:r>
              <w:t>Stopień pokrewieństwa</w:t>
            </w:r>
          </w:p>
        </w:tc>
        <w:tc>
          <w:tcPr>
            <w:tcW w:w="789" w:type="dxa"/>
          </w:tcPr>
          <w:p w14:paraId="7FC3E6EB" w14:textId="6258FCC2" w:rsidR="002A04EA" w:rsidRDefault="002A04EA" w:rsidP="006F6A12">
            <w:pPr>
              <w:jc w:val="center"/>
            </w:pPr>
            <w:r>
              <w:t>Wiek</w:t>
            </w:r>
          </w:p>
        </w:tc>
        <w:tc>
          <w:tcPr>
            <w:tcW w:w="1134" w:type="dxa"/>
            <w:gridSpan w:val="3"/>
          </w:tcPr>
          <w:p w14:paraId="197EB9AA" w14:textId="266D4470" w:rsidR="002A04EA" w:rsidRDefault="002A04EA" w:rsidP="006F6A12">
            <w:pPr>
              <w:jc w:val="center"/>
            </w:pPr>
            <w:r>
              <w:t>Stan zdrowia</w:t>
            </w:r>
          </w:p>
        </w:tc>
        <w:tc>
          <w:tcPr>
            <w:tcW w:w="2121" w:type="dxa"/>
          </w:tcPr>
          <w:p w14:paraId="2C3E0232" w14:textId="19439C36" w:rsidR="002A04EA" w:rsidRDefault="002A04EA" w:rsidP="006F6A12">
            <w:pPr>
              <w:jc w:val="center"/>
            </w:pPr>
            <w:r>
              <w:t>Szczególne koszty związane z utrzymaniem danej osoby wraz z uzasadnieniem</w:t>
            </w:r>
          </w:p>
        </w:tc>
      </w:tr>
      <w:tr w:rsidR="002A04EA" w14:paraId="7F1FF376" w14:textId="77777777" w:rsidTr="005F479D">
        <w:tc>
          <w:tcPr>
            <w:tcW w:w="3964" w:type="dxa"/>
            <w:vMerge/>
          </w:tcPr>
          <w:p w14:paraId="7737B2B7" w14:textId="77777777" w:rsidR="002A04EA" w:rsidRDefault="002A04EA"/>
        </w:tc>
        <w:tc>
          <w:tcPr>
            <w:tcW w:w="1054" w:type="dxa"/>
          </w:tcPr>
          <w:p w14:paraId="58C6A3DA" w14:textId="77777777" w:rsidR="002A04EA" w:rsidRDefault="002A04EA"/>
        </w:tc>
        <w:tc>
          <w:tcPr>
            <w:tcW w:w="789" w:type="dxa"/>
          </w:tcPr>
          <w:p w14:paraId="5788B4FD" w14:textId="77777777" w:rsidR="002A04EA" w:rsidRDefault="002A04EA"/>
        </w:tc>
        <w:tc>
          <w:tcPr>
            <w:tcW w:w="1134" w:type="dxa"/>
            <w:gridSpan w:val="3"/>
          </w:tcPr>
          <w:p w14:paraId="32944319" w14:textId="77777777" w:rsidR="002A04EA" w:rsidRDefault="002A04EA"/>
        </w:tc>
        <w:tc>
          <w:tcPr>
            <w:tcW w:w="2121" w:type="dxa"/>
          </w:tcPr>
          <w:p w14:paraId="2ED010C4" w14:textId="0B4B09E1" w:rsidR="002A04EA" w:rsidRDefault="002A04EA"/>
        </w:tc>
      </w:tr>
      <w:tr w:rsidR="002A04EA" w14:paraId="2BF23E7B" w14:textId="77777777" w:rsidTr="005F479D">
        <w:tc>
          <w:tcPr>
            <w:tcW w:w="3964" w:type="dxa"/>
            <w:vMerge/>
          </w:tcPr>
          <w:p w14:paraId="13BD87D0" w14:textId="77777777" w:rsidR="002A04EA" w:rsidRDefault="002A04EA"/>
        </w:tc>
        <w:tc>
          <w:tcPr>
            <w:tcW w:w="1054" w:type="dxa"/>
          </w:tcPr>
          <w:p w14:paraId="690FEED5" w14:textId="77777777" w:rsidR="002A04EA" w:rsidRDefault="002A04EA"/>
        </w:tc>
        <w:tc>
          <w:tcPr>
            <w:tcW w:w="789" w:type="dxa"/>
          </w:tcPr>
          <w:p w14:paraId="234A4B08" w14:textId="77777777" w:rsidR="002A04EA" w:rsidRDefault="002A04EA"/>
        </w:tc>
        <w:tc>
          <w:tcPr>
            <w:tcW w:w="1134" w:type="dxa"/>
            <w:gridSpan w:val="3"/>
          </w:tcPr>
          <w:p w14:paraId="742D29BA" w14:textId="77777777" w:rsidR="002A04EA" w:rsidRDefault="002A04EA"/>
        </w:tc>
        <w:tc>
          <w:tcPr>
            <w:tcW w:w="2121" w:type="dxa"/>
          </w:tcPr>
          <w:p w14:paraId="03A6AAC7" w14:textId="77777777" w:rsidR="002A04EA" w:rsidRDefault="002A04EA"/>
        </w:tc>
      </w:tr>
      <w:tr w:rsidR="002A04EA" w14:paraId="7AB751C6" w14:textId="77777777" w:rsidTr="005F479D">
        <w:tc>
          <w:tcPr>
            <w:tcW w:w="3964" w:type="dxa"/>
            <w:vMerge/>
          </w:tcPr>
          <w:p w14:paraId="7F2AEB38" w14:textId="77777777" w:rsidR="002A04EA" w:rsidRDefault="002A04EA"/>
        </w:tc>
        <w:tc>
          <w:tcPr>
            <w:tcW w:w="1054" w:type="dxa"/>
          </w:tcPr>
          <w:p w14:paraId="268582C8" w14:textId="77777777" w:rsidR="002A04EA" w:rsidRDefault="002A04EA"/>
        </w:tc>
        <w:tc>
          <w:tcPr>
            <w:tcW w:w="789" w:type="dxa"/>
          </w:tcPr>
          <w:p w14:paraId="6AF6EBD3" w14:textId="77777777" w:rsidR="002A04EA" w:rsidRDefault="002A04EA"/>
        </w:tc>
        <w:tc>
          <w:tcPr>
            <w:tcW w:w="1134" w:type="dxa"/>
            <w:gridSpan w:val="3"/>
          </w:tcPr>
          <w:p w14:paraId="1DC1EE32" w14:textId="77777777" w:rsidR="002A04EA" w:rsidRDefault="002A04EA"/>
        </w:tc>
        <w:tc>
          <w:tcPr>
            <w:tcW w:w="2121" w:type="dxa"/>
          </w:tcPr>
          <w:p w14:paraId="2C8EBB61" w14:textId="588FFA63" w:rsidR="002A04EA" w:rsidRDefault="002A04EA"/>
        </w:tc>
      </w:tr>
      <w:tr w:rsidR="002A04EA" w14:paraId="5BF6F61D" w14:textId="77777777" w:rsidTr="005F479D">
        <w:tc>
          <w:tcPr>
            <w:tcW w:w="3964" w:type="dxa"/>
            <w:vMerge/>
            <w:tcBorders>
              <w:bottom w:val="nil"/>
            </w:tcBorders>
          </w:tcPr>
          <w:p w14:paraId="7D31F4EB" w14:textId="77777777" w:rsidR="002A04EA" w:rsidRDefault="002A04EA"/>
        </w:tc>
        <w:tc>
          <w:tcPr>
            <w:tcW w:w="1054" w:type="dxa"/>
          </w:tcPr>
          <w:p w14:paraId="74DDA7BB" w14:textId="77777777" w:rsidR="002A04EA" w:rsidRDefault="002A04EA"/>
        </w:tc>
        <w:tc>
          <w:tcPr>
            <w:tcW w:w="789" w:type="dxa"/>
          </w:tcPr>
          <w:p w14:paraId="7678ABBD" w14:textId="77777777" w:rsidR="002A04EA" w:rsidRDefault="002A04EA"/>
        </w:tc>
        <w:tc>
          <w:tcPr>
            <w:tcW w:w="1134" w:type="dxa"/>
            <w:gridSpan w:val="3"/>
          </w:tcPr>
          <w:p w14:paraId="0E617251" w14:textId="77777777" w:rsidR="002A04EA" w:rsidRDefault="002A04EA"/>
        </w:tc>
        <w:tc>
          <w:tcPr>
            <w:tcW w:w="2121" w:type="dxa"/>
          </w:tcPr>
          <w:p w14:paraId="008DD37C" w14:textId="00E88FB4" w:rsidR="002A04EA" w:rsidRDefault="002A04EA"/>
        </w:tc>
      </w:tr>
      <w:tr w:rsidR="00947583" w14:paraId="6485F746" w14:textId="77777777" w:rsidTr="003562CC">
        <w:tc>
          <w:tcPr>
            <w:tcW w:w="3964" w:type="dxa"/>
            <w:tcBorders>
              <w:top w:val="nil"/>
            </w:tcBorders>
          </w:tcPr>
          <w:p w14:paraId="2C4CADF9" w14:textId="77777777" w:rsidR="00947583" w:rsidRDefault="00947583"/>
        </w:tc>
        <w:tc>
          <w:tcPr>
            <w:tcW w:w="1054" w:type="dxa"/>
          </w:tcPr>
          <w:p w14:paraId="67885E5A" w14:textId="77777777" w:rsidR="00947583" w:rsidRDefault="00947583"/>
        </w:tc>
        <w:tc>
          <w:tcPr>
            <w:tcW w:w="789" w:type="dxa"/>
          </w:tcPr>
          <w:p w14:paraId="75988AC5" w14:textId="77777777" w:rsidR="00947583" w:rsidRDefault="00947583"/>
        </w:tc>
        <w:tc>
          <w:tcPr>
            <w:tcW w:w="1134" w:type="dxa"/>
            <w:gridSpan w:val="3"/>
          </w:tcPr>
          <w:p w14:paraId="78108CDE" w14:textId="77777777" w:rsidR="00947583" w:rsidRDefault="00947583"/>
        </w:tc>
        <w:tc>
          <w:tcPr>
            <w:tcW w:w="2121" w:type="dxa"/>
          </w:tcPr>
          <w:p w14:paraId="14BAFCEE" w14:textId="55BA4F7D" w:rsidR="00947583" w:rsidRDefault="00947583"/>
        </w:tc>
      </w:tr>
      <w:tr w:rsidR="00B63ED4" w14:paraId="2FBE14AA" w14:textId="77777777" w:rsidTr="004137EE">
        <w:tc>
          <w:tcPr>
            <w:tcW w:w="3964" w:type="dxa"/>
            <w:vMerge w:val="restart"/>
            <w:tcBorders>
              <w:top w:val="nil"/>
            </w:tcBorders>
          </w:tcPr>
          <w:p w14:paraId="31240419" w14:textId="4DEE9FD1" w:rsidR="00B63ED4" w:rsidRDefault="00B63ED4">
            <w:r>
              <w:t xml:space="preserve">Osoby pozostające we wspólnym gospodarstwie i osiągane przez nich dochody (z wyłączeniem osób </w:t>
            </w:r>
            <w:r w:rsidR="00D30FD9">
              <w:t>wskazanych</w:t>
            </w:r>
            <w:r>
              <w:t xml:space="preserve"> w </w:t>
            </w:r>
            <w:r w:rsidR="00D30FD9">
              <w:t>pozycji powyżej</w:t>
            </w:r>
            <w:r>
              <w:t>, jeżeli nie osiągają jakichkolwiek dochodów)</w:t>
            </w:r>
          </w:p>
        </w:tc>
        <w:tc>
          <w:tcPr>
            <w:tcW w:w="1054" w:type="dxa"/>
          </w:tcPr>
          <w:p w14:paraId="4DBE110B" w14:textId="714E8302" w:rsidR="00B63ED4" w:rsidRDefault="00B63ED4" w:rsidP="001F0F60">
            <w:pPr>
              <w:jc w:val="center"/>
            </w:pPr>
            <w:r>
              <w:t>Stopień pokrewieństwa</w:t>
            </w:r>
          </w:p>
        </w:tc>
        <w:tc>
          <w:tcPr>
            <w:tcW w:w="789" w:type="dxa"/>
          </w:tcPr>
          <w:p w14:paraId="0FA0A44C" w14:textId="5CE23688" w:rsidR="00B63ED4" w:rsidRDefault="00B63ED4" w:rsidP="00DE3C9C">
            <w:pPr>
              <w:ind w:left="-33"/>
              <w:jc w:val="center"/>
            </w:pPr>
            <w:r>
              <w:t>Wiek</w:t>
            </w:r>
          </w:p>
        </w:tc>
        <w:tc>
          <w:tcPr>
            <w:tcW w:w="3255" w:type="dxa"/>
            <w:gridSpan w:val="4"/>
          </w:tcPr>
          <w:p w14:paraId="40E5175D" w14:textId="5F523682" w:rsidR="00B63ED4" w:rsidRDefault="00B63ED4" w:rsidP="001F0F60">
            <w:pPr>
              <w:jc w:val="center"/>
            </w:pPr>
            <w:r>
              <w:t>Wysokość dochodów i ich źródło (wynagrodzenie za pracę, emerytura, świadczenie rodzinne, św. wychowawcze „500+”, itp.)</w:t>
            </w:r>
          </w:p>
        </w:tc>
      </w:tr>
      <w:tr w:rsidR="00B63ED4" w14:paraId="366888D5" w14:textId="77777777" w:rsidTr="001F17BE">
        <w:tc>
          <w:tcPr>
            <w:tcW w:w="3964" w:type="dxa"/>
            <w:vMerge/>
          </w:tcPr>
          <w:p w14:paraId="4CE6A989" w14:textId="77777777" w:rsidR="00B63ED4" w:rsidRDefault="00B63ED4"/>
        </w:tc>
        <w:tc>
          <w:tcPr>
            <w:tcW w:w="1054" w:type="dxa"/>
          </w:tcPr>
          <w:p w14:paraId="4802D106" w14:textId="77777777" w:rsidR="00B63ED4" w:rsidRDefault="00B63ED4"/>
        </w:tc>
        <w:tc>
          <w:tcPr>
            <w:tcW w:w="789" w:type="dxa"/>
          </w:tcPr>
          <w:p w14:paraId="2F19AE5E" w14:textId="77777777" w:rsidR="00B63ED4" w:rsidRDefault="00B63ED4"/>
        </w:tc>
        <w:tc>
          <w:tcPr>
            <w:tcW w:w="3255" w:type="dxa"/>
            <w:gridSpan w:val="4"/>
          </w:tcPr>
          <w:p w14:paraId="0743282A" w14:textId="77777777" w:rsidR="00B63ED4" w:rsidRDefault="00B63ED4"/>
        </w:tc>
      </w:tr>
      <w:tr w:rsidR="00B63ED4" w14:paraId="6E461BC8" w14:textId="77777777" w:rsidTr="001F17BE">
        <w:tc>
          <w:tcPr>
            <w:tcW w:w="3964" w:type="dxa"/>
            <w:vMerge/>
          </w:tcPr>
          <w:p w14:paraId="3A0A126F" w14:textId="77777777" w:rsidR="00B63ED4" w:rsidRDefault="00B63ED4"/>
        </w:tc>
        <w:tc>
          <w:tcPr>
            <w:tcW w:w="1054" w:type="dxa"/>
          </w:tcPr>
          <w:p w14:paraId="2F71F4EE" w14:textId="77777777" w:rsidR="00B63ED4" w:rsidRDefault="00B63ED4"/>
        </w:tc>
        <w:tc>
          <w:tcPr>
            <w:tcW w:w="789" w:type="dxa"/>
          </w:tcPr>
          <w:p w14:paraId="41CE28AD" w14:textId="77777777" w:rsidR="00B63ED4" w:rsidRDefault="00B63ED4"/>
        </w:tc>
        <w:tc>
          <w:tcPr>
            <w:tcW w:w="3255" w:type="dxa"/>
            <w:gridSpan w:val="4"/>
          </w:tcPr>
          <w:p w14:paraId="1CFB4300" w14:textId="77777777" w:rsidR="00B63ED4" w:rsidRDefault="00B63ED4"/>
        </w:tc>
      </w:tr>
      <w:tr w:rsidR="00B63ED4" w14:paraId="5463EF8A" w14:textId="77777777" w:rsidTr="001F17BE">
        <w:tc>
          <w:tcPr>
            <w:tcW w:w="3964" w:type="dxa"/>
            <w:vMerge/>
          </w:tcPr>
          <w:p w14:paraId="12A4BE1F" w14:textId="77777777" w:rsidR="00B63ED4" w:rsidRDefault="00B63ED4"/>
        </w:tc>
        <w:tc>
          <w:tcPr>
            <w:tcW w:w="1054" w:type="dxa"/>
          </w:tcPr>
          <w:p w14:paraId="551E657B" w14:textId="77777777" w:rsidR="00B63ED4" w:rsidRDefault="00B63ED4"/>
        </w:tc>
        <w:tc>
          <w:tcPr>
            <w:tcW w:w="789" w:type="dxa"/>
          </w:tcPr>
          <w:p w14:paraId="0A27FEB2" w14:textId="77777777" w:rsidR="00B63ED4" w:rsidRDefault="00B63ED4"/>
        </w:tc>
        <w:tc>
          <w:tcPr>
            <w:tcW w:w="3255" w:type="dxa"/>
            <w:gridSpan w:val="4"/>
          </w:tcPr>
          <w:p w14:paraId="3B62B26E" w14:textId="77777777" w:rsidR="00B63ED4" w:rsidRDefault="00B63ED4"/>
        </w:tc>
      </w:tr>
      <w:tr w:rsidR="00B63ED4" w14:paraId="5A12A09C" w14:textId="77777777" w:rsidTr="001F17BE">
        <w:tc>
          <w:tcPr>
            <w:tcW w:w="3964" w:type="dxa"/>
            <w:vMerge/>
          </w:tcPr>
          <w:p w14:paraId="79719B17" w14:textId="77777777" w:rsidR="00B63ED4" w:rsidRDefault="00B63ED4"/>
        </w:tc>
        <w:tc>
          <w:tcPr>
            <w:tcW w:w="1054" w:type="dxa"/>
          </w:tcPr>
          <w:p w14:paraId="1657B1C0" w14:textId="77777777" w:rsidR="00B63ED4" w:rsidRDefault="00B63ED4"/>
        </w:tc>
        <w:tc>
          <w:tcPr>
            <w:tcW w:w="789" w:type="dxa"/>
          </w:tcPr>
          <w:p w14:paraId="3D4AD7E9" w14:textId="77777777" w:rsidR="00B63ED4" w:rsidRDefault="00B63ED4"/>
        </w:tc>
        <w:tc>
          <w:tcPr>
            <w:tcW w:w="3255" w:type="dxa"/>
            <w:gridSpan w:val="4"/>
          </w:tcPr>
          <w:p w14:paraId="7B49D238" w14:textId="77777777" w:rsidR="00B63ED4" w:rsidRDefault="00B63ED4"/>
        </w:tc>
      </w:tr>
      <w:tr w:rsidR="00947583" w14:paraId="77FFDC0A" w14:textId="77777777" w:rsidTr="003562CC">
        <w:tc>
          <w:tcPr>
            <w:tcW w:w="3964" w:type="dxa"/>
          </w:tcPr>
          <w:p w14:paraId="33169B22" w14:textId="5A264D46" w:rsidR="00E05E90" w:rsidRDefault="00947583">
            <w:pPr>
              <w:rPr>
                <w:b/>
                <w:bCs/>
              </w:rPr>
            </w:pPr>
            <w:r w:rsidRPr="003562CC">
              <w:rPr>
                <w:b/>
                <w:bCs/>
              </w:rPr>
              <w:t>Przychody</w:t>
            </w:r>
            <w:r w:rsidR="001738C8">
              <w:rPr>
                <w:b/>
                <w:bCs/>
              </w:rPr>
              <w:t xml:space="preserve"> </w:t>
            </w:r>
            <w:r w:rsidR="009B6D27">
              <w:rPr>
                <w:b/>
                <w:bCs/>
              </w:rPr>
              <w:t>– netto</w:t>
            </w:r>
            <w:r w:rsidR="00AE177B">
              <w:rPr>
                <w:b/>
                <w:bCs/>
              </w:rPr>
              <w:t xml:space="preserve"> </w:t>
            </w:r>
          </w:p>
          <w:p w14:paraId="240AA248" w14:textId="5DA743C9" w:rsidR="00947583" w:rsidRPr="003562CC" w:rsidRDefault="00E05E9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E4C36">
              <w:rPr>
                <w:b/>
                <w:bCs/>
              </w:rPr>
              <w:t>należy wyodrębnić</w:t>
            </w:r>
            <w:r w:rsidR="00AE177B">
              <w:rPr>
                <w:b/>
                <w:bCs/>
              </w:rPr>
              <w:t xml:space="preserve"> </w:t>
            </w:r>
            <w:r w:rsidR="00F27BC1">
              <w:rPr>
                <w:b/>
                <w:bCs/>
              </w:rPr>
              <w:t>sum</w:t>
            </w:r>
            <w:r w:rsidR="00DA1119">
              <w:rPr>
                <w:b/>
                <w:bCs/>
              </w:rPr>
              <w:t>y</w:t>
            </w:r>
            <w:r w:rsidR="00AE177B">
              <w:rPr>
                <w:b/>
                <w:bCs/>
              </w:rPr>
              <w:t xml:space="preserve"> </w:t>
            </w:r>
            <w:r w:rsidR="00317322">
              <w:rPr>
                <w:b/>
                <w:bCs/>
              </w:rPr>
              <w:t>pobieran</w:t>
            </w:r>
            <w:r w:rsidR="00DA1119">
              <w:rPr>
                <w:b/>
                <w:bCs/>
              </w:rPr>
              <w:t>e</w:t>
            </w:r>
            <w:r w:rsidR="00317322">
              <w:rPr>
                <w:b/>
                <w:bCs/>
              </w:rPr>
              <w:t xml:space="preserve"> i ewentualn</w:t>
            </w:r>
            <w:r w:rsidR="00F27BC1">
              <w:rPr>
                <w:b/>
                <w:bCs/>
              </w:rPr>
              <w:t>e sum</w:t>
            </w:r>
            <w:r w:rsidR="00275147">
              <w:rPr>
                <w:b/>
                <w:bCs/>
              </w:rPr>
              <w:t>y</w:t>
            </w:r>
            <w:r w:rsidR="00317322">
              <w:rPr>
                <w:b/>
                <w:bCs/>
              </w:rPr>
              <w:t xml:space="preserve"> potrącan</w:t>
            </w:r>
            <w:r w:rsidR="00F27BC1">
              <w:rPr>
                <w:b/>
                <w:bCs/>
              </w:rPr>
              <w:t xml:space="preserve">e </w:t>
            </w:r>
            <w:r w:rsidR="00317322">
              <w:rPr>
                <w:b/>
                <w:bCs/>
              </w:rPr>
              <w:t>przez komornika sądowego)</w:t>
            </w:r>
          </w:p>
        </w:tc>
        <w:tc>
          <w:tcPr>
            <w:tcW w:w="2556" w:type="dxa"/>
            <w:gridSpan w:val="4"/>
          </w:tcPr>
          <w:p w14:paraId="770C6EB0" w14:textId="49D4BFFC" w:rsidR="00947583" w:rsidRDefault="00947583" w:rsidP="006F6A12">
            <w:pPr>
              <w:jc w:val="center"/>
            </w:pPr>
            <w:r>
              <w:t>Za ostatni miesiąc</w:t>
            </w:r>
          </w:p>
        </w:tc>
        <w:tc>
          <w:tcPr>
            <w:tcW w:w="2542" w:type="dxa"/>
            <w:gridSpan w:val="2"/>
          </w:tcPr>
          <w:p w14:paraId="470077C7" w14:textId="2E5BECFD" w:rsidR="00947583" w:rsidRDefault="006F6A12" w:rsidP="006F6A12">
            <w:pPr>
              <w:jc w:val="center"/>
            </w:pPr>
            <w:r>
              <w:t>Średnia miesięczna w</w:t>
            </w:r>
            <w:r w:rsidR="003562CC">
              <w:t> </w:t>
            </w:r>
            <w:r>
              <w:t>ostatnim roku</w:t>
            </w:r>
          </w:p>
        </w:tc>
      </w:tr>
      <w:tr w:rsidR="00947583" w14:paraId="42487960" w14:textId="77777777" w:rsidTr="003562CC">
        <w:tc>
          <w:tcPr>
            <w:tcW w:w="3964" w:type="dxa"/>
          </w:tcPr>
          <w:p w14:paraId="5159DA47" w14:textId="3AED8D60" w:rsidR="00947583" w:rsidRDefault="006F6A12">
            <w:r>
              <w:t>Miesięczny dochód z pracy najemnej (dochody uzyskane we wszystkich miejscach pracy upadłego, niezależnie od długości trwania okres pracy i rodzaju umowy)</w:t>
            </w:r>
          </w:p>
        </w:tc>
        <w:tc>
          <w:tcPr>
            <w:tcW w:w="2556" w:type="dxa"/>
            <w:gridSpan w:val="4"/>
          </w:tcPr>
          <w:p w14:paraId="7F17AB5C" w14:textId="77777777" w:rsidR="00947583" w:rsidRDefault="00947583"/>
        </w:tc>
        <w:tc>
          <w:tcPr>
            <w:tcW w:w="2542" w:type="dxa"/>
            <w:gridSpan w:val="2"/>
          </w:tcPr>
          <w:p w14:paraId="4A15D2E5" w14:textId="77777777" w:rsidR="00947583" w:rsidRDefault="00947583"/>
        </w:tc>
      </w:tr>
      <w:tr w:rsidR="00947583" w14:paraId="7A2D43F8" w14:textId="77777777" w:rsidTr="003562CC">
        <w:tc>
          <w:tcPr>
            <w:tcW w:w="3964" w:type="dxa"/>
          </w:tcPr>
          <w:p w14:paraId="4A05BD80" w14:textId="6E58CEC1" w:rsidR="00947583" w:rsidRDefault="006F6A12">
            <w:r>
              <w:t>Miesięczny dochód z gospodarstwa indywidualnego w rolnictwie</w:t>
            </w:r>
          </w:p>
        </w:tc>
        <w:tc>
          <w:tcPr>
            <w:tcW w:w="2556" w:type="dxa"/>
            <w:gridSpan w:val="4"/>
          </w:tcPr>
          <w:p w14:paraId="5943BFE0" w14:textId="77777777" w:rsidR="00947583" w:rsidRDefault="00947583"/>
        </w:tc>
        <w:tc>
          <w:tcPr>
            <w:tcW w:w="2542" w:type="dxa"/>
            <w:gridSpan w:val="2"/>
          </w:tcPr>
          <w:p w14:paraId="1724CF31" w14:textId="77777777" w:rsidR="00947583" w:rsidRDefault="00947583"/>
        </w:tc>
      </w:tr>
      <w:tr w:rsidR="00947583" w14:paraId="7BFF7B7C" w14:textId="77777777" w:rsidTr="003562CC">
        <w:tc>
          <w:tcPr>
            <w:tcW w:w="3964" w:type="dxa"/>
          </w:tcPr>
          <w:p w14:paraId="359571A3" w14:textId="202680D4" w:rsidR="00947583" w:rsidRDefault="006F6A12">
            <w:r>
              <w:t xml:space="preserve">Miesięczny dochód z pracy na własny rachunek poza gospodarstwem </w:t>
            </w:r>
            <w:r w:rsidR="006F3811">
              <w:t xml:space="preserve">indywidualnym w rolnictwie, </w:t>
            </w:r>
            <w:r w:rsidR="006F3811">
              <w:lastRenderedPageBreak/>
              <w:t>np.</w:t>
            </w:r>
            <w:r w:rsidR="00D30FD9">
              <w:t> </w:t>
            </w:r>
            <w:r w:rsidR="006F3811">
              <w:t>z</w:t>
            </w:r>
            <w:r w:rsidR="00D30FD9">
              <w:t> </w:t>
            </w:r>
            <w:r w:rsidR="006F3811">
              <w:t>wykonywania wolnego zawodu</w:t>
            </w:r>
          </w:p>
        </w:tc>
        <w:tc>
          <w:tcPr>
            <w:tcW w:w="2556" w:type="dxa"/>
            <w:gridSpan w:val="4"/>
          </w:tcPr>
          <w:p w14:paraId="41354D76" w14:textId="77777777" w:rsidR="00947583" w:rsidRDefault="00947583"/>
        </w:tc>
        <w:tc>
          <w:tcPr>
            <w:tcW w:w="2542" w:type="dxa"/>
            <w:gridSpan w:val="2"/>
          </w:tcPr>
          <w:p w14:paraId="34E97A24" w14:textId="77777777" w:rsidR="00947583" w:rsidRDefault="00947583"/>
        </w:tc>
      </w:tr>
      <w:tr w:rsidR="00947583" w14:paraId="209C65AE" w14:textId="77777777" w:rsidTr="003562CC">
        <w:tc>
          <w:tcPr>
            <w:tcW w:w="3964" w:type="dxa"/>
          </w:tcPr>
          <w:p w14:paraId="62779005" w14:textId="3EE02ACD" w:rsidR="00947583" w:rsidRDefault="006F3811">
            <w:r>
              <w:t>Miesięczny dochód z tytułu własności (obejmuje wartość odsetek od lokat, bonów skarbowych, obligacji, udzielonych pożyczek oraz udziałów w</w:t>
            </w:r>
            <w:r w:rsidR="00D30FD9">
              <w:t> </w:t>
            </w:r>
            <w:r>
              <w:t>zyskach przedsiębiorstw)</w:t>
            </w:r>
          </w:p>
        </w:tc>
        <w:tc>
          <w:tcPr>
            <w:tcW w:w="2556" w:type="dxa"/>
            <w:gridSpan w:val="4"/>
          </w:tcPr>
          <w:p w14:paraId="1FDCF353" w14:textId="77777777" w:rsidR="00947583" w:rsidRDefault="00947583"/>
        </w:tc>
        <w:tc>
          <w:tcPr>
            <w:tcW w:w="2542" w:type="dxa"/>
            <w:gridSpan w:val="2"/>
          </w:tcPr>
          <w:p w14:paraId="7A6F7304" w14:textId="77777777" w:rsidR="00947583" w:rsidRDefault="00947583"/>
        </w:tc>
      </w:tr>
      <w:tr w:rsidR="00947583" w14:paraId="1693CDFC" w14:textId="77777777" w:rsidTr="003562CC">
        <w:tc>
          <w:tcPr>
            <w:tcW w:w="3964" w:type="dxa"/>
          </w:tcPr>
          <w:p w14:paraId="2AF57631" w14:textId="5EEE3913" w:rsidR="00947583" w:rsidRDefault="006F3811">
            <w:r>
              <w:t>Miesięczny dochód z wynajmu nieruchomości (dochód brutto, czyli przychody minus nakłady, pochodzący z</w:t>
            </w:r>
            <w:r w:rsidR="00D30FD9">
              <w:t> </w:t>
            </w:r>
            <w:r>
              <w:t>wynajmu lokali mieszkalnych, garaży i</w:t>
            </w:r>
            <w:r w:rsidR="00D30FD9">
              <w:t> </w:t>
            </w:r>
            <w:r>
              <w:t>innych budynków niezwiązanych z</w:t>
            </w:r>
            <w:r w:rsidR="00D30FD9">
              <w:t> </w:t>
            </w:r>
            <w:r>
              <w:t>prowadzoną działalnością gospodarczą) oraz dochód z wynajmu ziemi</w:t>
            </w:r>
          </w:p>
        </w:tc>
        <w:tc>
          <w:tcPr>
            <w:tcW w:w="2556" w:type="dxa"/>
            <w:gridSpan w:val="4"/>
          </w:tcPr>
          <w:p w14:paraId="25C3EF33" w14:textId="77777777" w:rsidR="00947583" w:rsidRDefault="00947583"/>
        </w:tc>
        <w:tc>
          <w:tcPr>
            <w:tcW w:w="2542" w:type="dxa"/>
            <w:gridSpan w:val="2"/>
          </w:tcPr>
          <w:p w14:paraId="68BC303F" w14:textId="77777777" w:rsidR="00947583" w:rsidRDefault="00947583"/>
        </w:tc>
      </w:tr>
      <w:tr w:rsidR="006F3811" w14:paraId="56C06CEC" w14:textId="77777777" w:rsidTr="003562CC">
        <w:tc>
          <w:tcPr>
            <w:tcW w:w="3964" w:type="dxa"/>
          </w:tcPr>
          <w:p w14:paraId="444A2EFC" w14:textId="5A52AA3C" w:rsidR="006F3811" w:rsidRDefault="006F3811">
            <w:r>
              <w:t>Miesięczne świadczenia z ubezpieczeń społecznych [świadczenia otrzymane przez upadłego, wynikające z faktu ubezpieczenia w funduszu ubezpieczeń społecznych. Są to emerytury, renty strukturalne za przekazane gospodarstwo rolne, świadczenia o charakterze rent, tj.</w:t>
            </w:r>
            <w:r w:rsidR="00D30FD9">
              <w:t> </w:t>
            </w:r>
            <w:r>
              <w:t>renty z tytułu niezdolności do pracy, szkoleniowe, renty przyznane rolnikom indywidualnym (bez rent socjalnych), renty rodzinne, świadczenia rehabilitacyjne oraz zasiłki, w tym macierzyńskie, pogrzebowe i chorobowe (po ustaniu stosunku pracy: emerytury i</w:t>
            </w:r>
            <w:r w:rsidR="00D30FD9">
              <w:t> </w:t>
            </w:r>
            <w:r>
              <w:t>renty przyznane byłym żołnierzom zawodowym oraz byłym funkcjonariuszom i członkom ich rodzin przez odpowiednie resorty)]</w:t>
            </w:r>
          </w:p>
        </w:tc>
        <w:tc>
          <w:tcPr>
            <w:tcW w:w="2556" w:type="dxa"/>
            <w:gridSpan w:val="4"/>
          </w:tcPr>
          <w:p w14:paraId="6CF9624B" w14:textId="77777777" w:rsidR="006F3811" w:rsidRDefault="006F3811"/>
        </w:tc>
        <w:tc>
          <w:tcPr>
            <w:tcW w:w="2542" w:type="dxa"/>
            <w:gridSpan w:val="2"/>
          </w:tcPr>
          <w:p w14:paraId="363CD4E7" w14:textId="77777777" w:rsidR="006F3811" w:rsidRDefault="006F3811"/>
        </w:tc>
      </w:tr>
      <w:tr w:rsidR="006F3811" w14:paraId="3111DD70" w14:textId="77777777" w:rsidTr="003562CC">
        <w:tc>
          <w:tcPr>
            <w:tcW w:w="3964" w:type="dxa"/>
          </w:tcPr>
          <w:p w14:paraId="4E1DD305" w14:textId="558606FE" w:rsidR="006F3811" w:rsidRDefault="006F3811">
            <w:r>
              <w:t>Pozostałe miesięczne świadczenia, w tym świadczenia rodzinne (świadczenia finansowane z budżetu państwa bądź gmin, ze specjalnych funduszy oraz towary i usługi otrzymane od instytucji niekomercyjnych). Są to przede wszystkim zasiłki rodzinne, dodatki do zasiłków rodzinnych, świadectwa pielęgn</w:t>
            </w:r>
            <w:r w:rsidR="003562CC">
              <w:t>acyjne, zasiłki pielęgnacyjne, dodatki mieszkaniowe, świadczenia pieniężne i niepieniężne udzielone na podstawie ustawy o pomocy społecznej, renty socjalne, stypendia oraz zasiłki dla bezrobotnych i inne świadczenia z</w:t>
            </w:r>
            <w:r w:rsidR="00D30FD9">
              <w:t> </w:t>
            </w:r>
            <w:r w:rsidR="003562CC">
              <w:t>Funduszu Pracy oraz zasiłki i</w:t>
            </w:r>
            <w:r w:rsidR="00D30FD9">
              <w:t> </w:t>
            </w:r>
            <w:r w:rsidR="003562CC">
              <w:t xml:space="preserve">świadczenia przedemerytalne </w:t>
            </w:r>
          </w:p>
        </w:tc>
        <w:tc>
          <w:tcPr>
            <w:tcW w:w="2556" w:type="dxa"/>
            <w:gridSpan w:val="4"/>
          </w:tcPr>
          <w:p w14:paraId="69354034" w14:textId="77777777" w:rsidR="006F3811" w:rsidRDefault="006F3811"/>
        </w:tc>
        <w:tc>
          <w:tcPr>
            <w:tcW w:w="2542" w:type="dxa"/>
            <w:gridSpan w:val="2"/>
          </w:tcPr>
          <w:p w14:paraId="3AECFF7B" w14:textId="77777777" w:rsidR="006F3811" w:rsidRDefault="006F3811"/>
        </w:tc>
      </w:tr>
      <w:tr w:rsidR="003562CC" w14:paraId="4997D9BC" w14:textId="77777777" w:rsidTr="003562CC">
        <w:tc>
          <w:tcPr>
            <w:tcW w:w="3964" w:type="dxa"/>
          </w:tcPr>
          <w:p w14:paraId="4BACB0FF" w14:textId="58E54788" w:rsidR="003562CC" w:rsidRDefault="003562CC">
            <w:r>
              <w:t>Miesięczne pozostałe świadczenia, np. alimenty (w tym wypłacane z Funduszu Alimentacyjnego)</w:t>
            </w:r>
          </w:p>
        </w:tc>
        <w:tc>
          <w:tcPr>
            <w:tcW w:w="2556" w:type="dxa"/>
            <w:gridSpan w:val="4"/>
          </w:tcPr>
          <w:p w14:paraId="2221D212" w14:textId="77777777" w:rsidR="003562CC" w:rsidRDefault="003562CC"/>
        </w:tc>
        <w:tc>
          <w:tcPr>
            <w:tcW w:w="2542" w:type="dxa"/>
            <w:gridSpan w:val="2"/>
          </w:tcPr>
          <w:p w14:paraId="3B0F00A0" w14:textId="25B8159C" w:rsidR="003562CC" w:rsidRDefault="003562CC"/>
        </w:tc>
      </w:tr>
      <w:tr w:rsidR="003562CC" w14:paraId="643D7FD7" w14:textId="77777777" w:rsidTr="003562CC">
        <w:tc>
          <w:tcPr>
            <w:tcW w:w="3964" w:type="dxa"/>
          </w:tcPr>
          <w:p w14:paraId="54003927" w14:textId="5F12CBA2" w:rsidR="003562CC" w:rsidRPr="003562CC" w:rsidRDefault="003562CC">
            <w:pPr>
              <w:rPr>
                <w:b/>
                <w:bCs/>
              </w:rPr>
            </w:pPr>
            <w:r w:rsidRPr="003562CC">
              <w:rPr>
                <w:b/>
                <w:bCs/>
              </w:rPr>
              <w:t>Łączna wysokość przychodów</w:t>
            </w:r>
          </w:p>
        </w:tc>
        <w:tc>
          <w:tcPr>
            <w:tcW w:w="2556" w:type="dxa"/>
            <w:gridSpan w:val="4"/>
          </w:tcPr>
          <w:p w14:paraId="279D7312" w14:textId="77777777" w:rsidR="003562CC" w:rsidRDefault="003562CC"/>
        </w:tc>
        <w:tc>
          <w:tcPr>
            <w:tcW w:w="2542" w:type="dxa"/>
            <w:gridSpan w:val="2"/>
          </w:tcPr>
          <w:p w14:paraId="5E545493" w14:textId="77777777" w:rsidR="003562CC" w:rsidRDefault="003562CC"/>
        </w:tc>
      </w:tr>
      <w:tr w:rsidR="003562CC" w14:paraId="71FA904E" w14:textId="77777777" w:rsidTr="003562CC">
        <w:tc>
          <w:tcPr>
            <w:tcW w:w="3964" w:type="dxa"/>
          </w:tcPr>
          <w:p w14:paraId="265E3F49" w14:textId="096D46E1" w:rsidR="003562CC" w:rsidRPr="00FF6E97" w:rsidRDefault="003562CC">
            <w:pPr>
              <w:rPr>
                <w:b/>
                <w:bCs/>
              </w:rPr>
            </w:pPr>
            <w:r w:rsidRPr="00FF6E97">
              <w:rPr>
                <w:b/>
                <w:bCs/>
              </w:rPr>
              <w:lastRenderedPageBreak/>
              <w:t>Wydatki</w:t>
            </w:r>
          </w:p>
        </w:tc>
        <w:tc>
          <w:tcPr>
            <w:tcW w:w="2556" w:type="dxa"/>
            <w:gridSpan w:val="4"/>
          </w:tcPr>
          <w:p w14:paraId="08AEA7BE" w14:textId="77777777" w:rsidR="003562CC" w:rsidRDefault="003562CC"/>
        </w:tc>
        <w:tc>
          <w:tcPr>
            <w:tcW w:w="2542" w:type="dxa"/>
            <w:gridSpan w:val="2"/>
          </w:tcPr>
          <w:p w14:paraId="2F65DDCB" w14:textId="77777777" w:rsidR="003562CC" w:rsidRDefault="003562CC"/>
        </w:tc>
      </w:tr>
      <w:tr w:rsidR="003562CC" w14:paraId="5D4CF5D9" w14:textId="77777777" w:rsidTr="003562CC">
        <w:tc>
          <w:tcPr>
            <w:tcW w:w="3964" w:type="dxa"/>
          </w:tcPr>
          <w:p w14:paraId="31BAD48A" w14:textId="4DA3C797" w:rsidR="003562CC" w:rsidRDefault="003562CC">
            <w:r>
              <w:t>Żywność i napoje bezalkoholowe</w:t>
            </w:r>
          </w:p>
        </w:tc>
        <w:tc>
          <w:tcPr>
            <w:tcW w:w="2556" w:type="dxa"/>
            <w:gridSpan w:val="4"/>
          </w:tcPr>
          <w:p w14:paraId="677870EC" w14:textId="77777777" w:rsidR="003562CC" w:rsidRDefault="003562CC"/>
        </w:tc>
        <w:tc>
          <w:tcPr>
            <w:tcW w:w="2542" w:type="dxa"/>
            <w:gridSpan w:val="2"/>
          </w:tcPr>
          <w:p w14:paraId="1290EFD2" w14:textId="77777777" w:rsidR="003562CC" w:rsidRDefault="003562CC"/>
        </w:tc>
      </w:tr>
      <w:tr w:rsidR="003562CC" w14:paraId="4C72CB8B" w14:textId="77777777" w:rsidTr="003562CC">
        <w:tc>
          <w:tcPr>
            <w:tcW w:w="3964" w:type="dxa"/>
          </w:tcPr>
          <w:p w14:paraId="6C806643" w14:textId="19A19961" w:rsidR="003562CC" w:rsidRDefault="003562CC">
            <w:r>
              <w:t>Napoje alkoholowe</w:t>
            </w:r>
          </w:p>
        </w:tc>
        <w:tc>
          <w:tcPr>
            <w:tcW w:w="2556" w:type="dxa"/>
            <w:gridSpan w:val="4"/>
          </w:tcPr>
          <w:p w14:paraId="14E00FC7" w14:textId="77777777" w:rsidR="003562CC" w:rsidRDefault="003562CC"/>
        </w:tc>
        <w:tc>
          <w:tcPr>
            <w:tcW w:w="2542" w:type="dxa"/>
            <w:gridSpan w:val="2"/>
          </w:tcPr>
          <w:p w14:paraId="72CA0D72" w14:textId="77777777" w:rsidR="003562CC" w:rsidRDefault="003562CC"/>
        </w:tc>
      </w:tr>
      <w:tr w:rsidR="003562CC" w14:paraId="24CC71B6" w14:textId="77777777" w:rsidTr="003562CC">
        <w:tc>
          <w:tcPr>
            <w:tcW w:w="3964" w:type="dxa"/>
          </w:tcPr>
          <w:p w14:paraId="6AF77A85" w14:textId="21842662" w:rsidR="003562CC" w:rsidRDefault="003562CC">
            <w:r>
              <w:t>Wyroby tytoniowe</w:t>
            </w:r>
          </w:p>
        </w:tc>
        <w:tc>
          <w:tcPr>
            <w:tcW w:w="2556" w:type="dxa"/>
            <w:gridSpan w:val="4"/>
          </w:tcPr>
          <w:p w14:paraId="33243727" w14:textId="77777777" w:rsidR="003562CC" w:rsidRDefault="003562CC"/>
        </w:tc>
        <w:tc>
          <w:tcPr>
            <w:tcW w:w="2542" w:type="dxa"/>
            <w:gridSpan w:val="2"/>
          </w:tcPr>
          <w:p w14:paraId="0F64B04F" w14:textId="77777777" w:rsidR="003562CC" w:rsidRDefault="003562CC"/>
        </w:tc>
      </w:tr>
      <w:tr w:rsidR="003562CC" w14:paraId="6FF9B355" w14:textId="77777777" w:rsidTr="00922BA9">
        <w:tc>
          <w:tcPr>
            <w:tcW w:w="3964" w:type="dxa"/>
          </w:tcPr>
          <w:p w14:paraId="3BD5BAE1" w14:textId="29010EED" w:rsidR="003562CC" w:rsidRDefault="003562CC">
            <w:r>
              <w:t>Inne używki</w:t>
            </w:r>
          </w:p>
        </w:tc>
        <w:tc>
          <w:tcPr>
            <w:tcW w:w="2549" w:type="dxa"/>
            <w:gridSpan w:val="3"/>
          </w:tcPr>
          <w:p w14:paraId="30234470" w14:textId="77777777" w:rsidR="003562CC" w:rsidRDefault="003562CC"/>
        </w:tc>
        <w:tc>
          <w:tcPr>
            <w:tcW w:w="2549" w:type="dxa"/>
            <w:gridSpan w:val="3"/>
          </w:tcPr>
          <w:p w14:paraId="116F2561" w14:textId="1FCA54C8" w:rsidR="003562CC" w:rsidRDefault="003562CC"/>
        </w:tc>
      </w:tr>
      <w:tr w:rsidR="003562CC" w14:paraId="2491FC90" w14:textId="77777777" w:rsidTr="00922BA9">
        <w:tc>
          <w:tcPr>
            <w:tcW w:w="3964" w:type="dxa"/>
          </w:tcPr>
          <w:p w14:paraId="5EF04587" w14:textId="5A01E57C" w:rsidR="003562CC" w:rsidRDefault="003562CC">
            <w:r>
              <w:t>Odzież i obuwie</w:t>
            </w:r>
          </w:p>
        </w:tc>
        <w:tc>
          <w:tcPr>
            <w:tcW w:w="2549" w:type="dxa"/>
            <w:gridSpan w:val="3"/>
          </w:tcPr>
          <w:p w14:paraId="42A82FFF" w14:textId="77777777" w:rsidR="003562CC" w:rsidRDefault="003562CC"/>
        </w:tc>
        <w:tc>
          <w:tcPr>
            <w:tcW w:w="2549" w:type="dxa"/>
            <w:gridSpan w:val="3"/>
          </w:tcPr>
          <w:p w14:paraId="49462F50" w14:textId="77777777" w:rsidR="003562CC" w:rsidRDefault="003562CC"/>
        </w:tc>
      </w:tr>
      <w:tr w:rsidR="003562CC" w14:paraId="7B61B02A" w14:textId="77777777" w:rsidTr="00922BA9">
        <w:tc>
          <w:tcPr>
            <w:tcW w:w="3964" w:type="dxa"/>
          </w:tcPr>
          <w:p w14:paraId="0F92D464" w14:textId="557D6EB6" w:rsidR="003562CC" w:rsidRDefault="003562CC">
            <w:r>
              <w:t>Czynsz za mieszkanie i inne opłaty za mieszkanie, bez opłat za media</w:t>
            </w:r>
          </w:p>
        </w:tc>
        <w:tc>
          <w:tcPr>
            <w:tcW w:w="2549" w:type="dxa"/>
            <w:gridSpan w:val="3"/>
          </w:tcPr>
          <w:p w14:paraId="0EEABD06" w14:textId="77777777" w:rsidR="003562CC" w:rsidRDefault="003562CC"/>
        </w:tc>
        <w:tc>
          <w:tcPr>
            <w:tcW w:w="2549" w:type="dxa"/>
            <w:gridSpan w:val="3"/>
          </w:tcPr>
          <w:p w14:paraId="5E624799" w14:textId="77777777" w:rsidR="003562CC" w:rsidRDefault="003562CC"/>
        </w:tc>
      </w:tr>
      <w:tr w:rsidR="003562CC" w14:paraId="761D941F" w14:textId="77777777" w:rsidTr="00922BA9">
        <w:tc>
          <w:tcPr>
            <w:tcW w:w="3964" w:type="dxa"/>
          </w:tcPr>
          <w:p w14:paraId="6DB03790" w14:textId="34E280D5" w:rsidR="003562CC" w:rsidRDefault="003562CC">
            <w:r>
              <w:t>Opłaty za energię elektryczną</w:t>
            </w:r>
          </w:p>
        </w:tc>
        <w:tc>
          <w:tcPr>
            <w:tcW w:w="2549" w:type="dxa"/>
            <w:gridSpan w:val="3"/>
          </w:tcPr>
          <w:p w14:paraId="1C507657" w14:textId="77777777" w:rsidR="003562CC" w:rsidRDefault="003562CC"/>
        </w:tc>
        <w:tc>
          <w:tcPr>
            <w:tcW w:w="2549" w:type="dxa"/>
            <w:gridSpan w:val="3"/>
          </w:tcPr>
          <w:p w14:paraId="55D8B827" w14:textId="77777777" w:rsidR="003562CC" w:rsidRDefault="003562CC"/>
        </w:tc>
      </w:tr>
      <w:tr w:rsidR="003562CC" w14:paraId="4F50C509" w14:textId="77777777" w:rsidTr="00922BA9">
        <w:tc>
          <w:tcPr>
            <w:tcW w:w="3964" w:type="dxa"/>
          </w:tcPr>
          <w:p w14:paraId="67C84EF0" w14:textId="6B535C22" w:rsidR="003562CC" w:rsidRDefault="003562CC">
            <w:r>
              <w:t>Opłaty za gaz</w:t>
            </w:r>
          </w:p>
        </w:tc>
        <w:tc>
          <w:tcPr>
            <w:tcW w:w="2549" w:type="dxa"/>
            <w:gridSpan w:val="3"/>
          </w:tcPr>
          <w:p w14:paraId="0A8939C3" w14:textId="77777777" w:rsidR="003562CC" w:rsidRDefault="003562CC"/>
        </w:tc>
        <w:tc>
          <w:tcPr>
            <w:tcW w:w="2549" w:type="dxa"/>
            <w:gridSpan w:val="3"/>
          </w:tcPr>
          <w:p w14:paraId="4D79A8E2" w14:textId="77777777" w:rsidR="003562CC" w:rsidRDefault="003562CC"/>
        </w:tc>
      </w:tr>
      <w:tr w:rsidR="003562CC" w14:paraId="2FD42E8B" w14:textId="77777777" w:rsidTr="00922BA9">
        <w:tc>
          <w:tcPr>
            <w:tcW w:w="3964" w:type="dxa"/>
          </w:tcPr>
          <w:p w14:paraId="68A3C96D" w14:textId="3FD9810F" w:rsidR="003562CC" w:rsidRDefault="003562CC">
            <w:r>
              <w:t>Opłaty za wodę i wywóz nieczystości</w:t>
            </w:r>
          </w:p>
        </w:tc>
        <w:tc>
          <w:tcPr>
            <w:tcW w:w="2549" w:type="dxa"/>
            <w:gridSpan w:val="3"/>
          </w:tcPr>
          <w:p w14:paraId="6E734EA9" w14:textId="77777777" w:rsidR="003562CC" w:rsidRDefault="003562CC"/>
        </w:tc>
        <w:tc>
          <w:tcPr>
            <w:tcW w:w="2549" w:type="dxa"/>
            <w:gridSpan w:val="3"/>
          </w:tcPr>
          <w:p w14:paraId="589D9118" w14:textId="77777777" w:rsidR="003562CC" w:rsidRDefault="003562CC"/>
        </w:tc>
      </w:tr>
      <w:tr w:rsidR="003562CC" w14:paraId="18C02555" w14:textId="77777777" w:rsidTr="00922BA9">
        <w:tc>
          <w:tcPr>
            <w:tcW w:w="3964" w:type="dxa"/>
          </w:tcPr>
          <w:p w14:paraId="543FBD30" w14:textId="191E7C15" w:rsidR="003562CC" w:rsidRDefault="003562CC">
            <w:r>
              <w:t>Opłaty za telewizję</w:t>
            </w:r>
          </w:p>
        </w:tc>
        <w:tc>
          <w:tcPr>
            <w:tcW w:w="2549" w:type="dxa"/>
            <w:gridSpan w:val="3"/>
          </w:tcPr>
          <w:p w14:paraId="2C49BF71" w14:textId="77777777" w:rsidR="003562CC" w:rsidRDefault="003562CC"/>
        </w:tc>
        <w:tc>
          <w:tcPr>
            <w:tcW w:w="2549" w:type="dxa"/>
            <w:gridSpan w:val="3"/>
          </w:tcPr>
          <w:p w14:paraId="24422633" w14:textId="77777777" w:rsidR="003562CC" w:rsidRDefault="003562CC"/>
        </w:tc>
      </w:tr>
      <w:tr w:rsidR="003562CC" w14:paraId="41762A32" w14:textId="77777777" w:rsidTr="00922BA9">
        <w:tc>
          <w:tcPr>
            <w:tcW w:w="3964" w:type="dxa"/>
          </w:tcPr>
          <w:p w14:paraId="1E64E734" w14:textId="0D6DBA07" w:rsidR="003562CC" w:rsidRDefault="003562CC">
            <w:r>
              <w:t xml:space="preserve">Opłaty za </w:t>
            </w:r>
            <w:proofErr w:type="spellStart"/>
            <w:r>
              <w:t>internet</w:t>
            </w:r>
            <w:proofErr w:type="spellEnd"/>
          </w:p>
        </w:tc>
        <w:tc>
          <w:tcPr>
            <w:tcW w:w="2549" w:type="dxa"/>
            <w:gridSpan w:val="3"/>
          </w:tcPr>
          <w:p w14:paraId="200667A5" w14:textId="77777777" w:rsidR="003562CC" w:rsidRDefault="003562CC"/>
        </w:tc>
        <w:tc>
          <w:tcPr>
            <w:tcW w:w="2549" w:type="dxa"/>
            <w:gridSpan w:val="3"/>
          </w:tcPr>
          <w:p w14:paraId="30C2EFCC" w14:textId="77777777" w:rsidR="003562CC" w:rsidRDefault="003562CC"/>
        </w:tc>
      </w:tr>
      <w:tr w:rsidR="003562CC" w14:paraId="19086EF3" w14:textId="77777777" w:rsidTr="00922BA9">
        <w:tc>
          <w:tcPr>
            <w:tcW w:w="3964" w:type="dxa"/>
          </w:tcPr>
          <w:p w14:paraId="6D3D85C5" w14:textId="72B80B37" w:rsidR="003562CC" w:rsidRDefault="003562CC">
            <w:r>
              <w:t>Opłaty za telefon</w:t>
            </w:r>
          </w:p>
        </w:tc>
        <w:tc>
          <w:tcPr>
            <w:tcW w:w="2549" w:type="dxa"/>
            <w:gridSpan w:val="3"/>
          </w:tcPr>
          <w:p w14:paraId="6C41CCF3" w14:textId="77777777" w:rsidR="003562CC" w:rsidRDefault="003562CC"/>
        </w:tc>
        <w:tc>
          <w:tcPr>
            <w:tcW w:w="2549" w:type="dxa"/>
            <w:gridSpan w:val="3"/>
          </w:tcPr>
          <w:p w14:paraId="3360862E" w14:textId="77777777" w:rsidR="003562CC" w:rsidRDefault="003562CC"/>
        </w:tc>
      </w:tr>
      <w:tr w:rsidR="003562CC" w14:paraId="581F747D" w14:textId="77777777" w:rsidTr="00922BA9">
        <w:tc>
          <w:tcPr>
            <w:tcW w:w="3964" w:type="dxa"/>
          </w:tcPr>
          <w:p w14:paraId="73952AC1" w14:textId="2EC9289C" w:rsidR="003562CC" w:rsidRDefault="003562CC">
            <w:r>
              <w:t>Wydatki na zdrowie (leki, rehabilitacja)</w:t>
            </w:r>
          </w:p>
        </w:tc>
        <w:tc>
          <w:tcPr>
            <w:tcW w:w="2549" w:type="dxa"/>
            <w:gridSpan w:val="3"/>
          </w:tcPr>
          <w:p w14:paraId="3C961D15" w14:textId="77777777" w:rsidR="003562CC" w:rsidRDefault="003562CC"/>
        </w:tc>
        <w:tc>
          <w:tcPr>
            <w:tcW w:w="2549" w:type="dxa"/>
            <w:gridSpan w:val="3"/>
          </w:tcPr>
          <w:p w14:paraId="65E688EA" w14:textId="77777777" w:rsidR="003562CC" w:rsidRDefault="003562CC"/>
        </w:tc>
      </w:tr>
      <w:tr w:rsidR="003562CC" w14:paraId="6BF5FD89" w14:textId="77777777" w:rsidTr="00922BA9">
        <w:tc>
          <w:tcPr>
            <w:tcW w:w="3964" w:type="dxa"/>
          </w:tcPr>
          <w:p w14:paraId="49C4C670" w14:textId="2C8EE7C2" w:rsidR="003562CC" w:rsidRDefault="003562CC">
            <w:r>
              <w:t>Wydatki na transport</w:t>
            </w:r>
          </w:p>
        </w:tc>
        <w:tc>
          <w:tcPr>
            <w:tcW w:w="2549" w:type="dxa"/>
            <w:gridSpan w:val="3"/>
          </w:tcPr>
          <w:p w14:paraId="1CFD872A" w14:textId="77777777" w:rsidR="003562CC" w:rsidRDefault="003562CC"/>
        </w:tc>
        <w:tc>
          <w:tcPr>
            <w:tcW w:w="2549" w:type="dxa"/>
            <w:gridSpan w:val="3"/>
          </w:tcPr>
          <w:p w14:paraId="45370CE1" w14:textId="77777777" w:rsidR="003562CC" w:rsidRDefault="003562CC"/>
        </w:tc>
      </w:tr>
      <w:tr w:rsidR="003562CC" w14:paraId="717CE965" w14:textId="77777777" w:rsidTr="00922BA9">
        <w:tc>
          <w:tcPr>
            <w:tcW w:w="3964" w:type="dxa"/>
          </w:tcPr>
          <w:p w14:paraId="66592F05" w14:textId="0D9C736E" w:rsidR="003562CC" w:rsidRDefault="003562CC">
            <w:r>
              <w:t>Wydatki na wyposażenie mieszkania i</w:t>
            </w:r>
            <w:r w:rsidR="002A04EA">
              <w:t> </w:t>
            </w:r>
            <w:r>
              <w:t>prowadzenie gospodarstwa domowego</w:t>
            </w:r>
          </w:p>
        </w:tc>
        <w:tc>
          <w:tcPr>
            <w:tcW w:w="2549" w:type="dxa"/>
            <w:gridSpan w:val="3"/>
          </w:tcPr>
          <w:p w14:paraId="066DB893" w14:textId="77777777" w:rsidR="003562CC" w:rsidRDefault="003562CC"/>
        </w:tc>
        <w:tc>
          <w:tcPr>
            <w:tcW w:w="2549" w:type="dxa"/>
            <w:gridSpan w:val="3"/>
          </w:tcPr>
          <w:p w14:paraId="3A4E8624" w14:textId="77777777" w:rsidR="003562CC" w:rsidRDefault="003562CC"/>
        </w:tc>
      </w:tr>
      <w:tr w:rsidR="003562CC" w14:paraId="5C43271A" w14:textId="77777777" w:rsidTr="00922BA9">
        <w:tc>
          <w:tcPr>
            <w:tcW w:w="3964" w:type="dxa"/>
          </w:tcPr>
          <w:p w14:paraId="6012AB1F" w14:textId="742CA602" w:rsidR="003562CC" w:rsidRDefault="003562CC">
            <w:r>
              <w:t>Sport, rekreacja, kultura</w:t>
            </w:r>
          </w:p>
        </w:tc>
        <w:tc>
          <w:tcPr>
            <w:tcW w:w="2549" w:type="dxa"/>
            <w:gridSpan w:val="3"/>
          </w:tcPr>
          <w:p w14:paraId="473B9F99" w14:textId="77777777" w:rsidR="003562CC" w:rsidRDefault="003562CC"/>
        </w:tc>
        <w:tc>
          <w:tcPr>
            <w:tcW w:w="2549" w:type="dxa"/>
            <w:gridSpan w:val="3"/>
          </w:tcPr>
          <w:p w14:paraId="55669A88" w14:textId="77777777" w:rsidR="003562CC" w:rsidRDefault="003562CC"/>
        </w:tc>
      </w:tr>
      <w:tr w:rsidR="003562CC" w14:paraId="0A3B9BE1" w14:textId="77777777" w:rsidTr="00922BA9">
        <w:tc>
          <w:tcPr>
            <w:tcW w:w="3964" w:type="dxa"/>
          </w:tcPr>
          <w:p w14:paraId="173FE62B" w14:textId="264EA9B7" w:rsidR="003562CC" w:rsidRDefault="003562CC">
            <w:r>
              <w:t>Pozostałe wydatki</w:t>
            </w:r>
          </w:p>
        </w:tc>
        <w:tc>
          <w:tcPr>
            <w:tcW w:w="2549" w:type="dxa"/>
            <w:gridSpan w:val="3"/>
          </w:tcPr>
          <w:p w14:paraId="096DAB4F" w14:textId="77777777" w:rsidR="003562CC" w:rsidRDefault="003562CC"/>
        </w:tc>
        <w:tc>
          <w:tcPr>
            <w:tcW w:w="2549" w:type="dxa"/>
            <w:gridSpan w:val="3"/>
          </w:tcPr>
          <w:p w14:paraId="4F51A534" w14:textId="77777777" w:rsidR="003562CC" w:rsidRDefault="003562CC"/>
        </w:tc>
      </w:tr>
      <w:tr w:rsidR="003562CC" w14:paraId="309CC5A0" w14:textId="77777777" w:rsidTr="00922BA9">
        <w:tc>
          <w:tcPr>
            <w:tcW w:w="3964" w:type="dxa"/>
          </w:tcPr>
          <w:p w14:paraId="2BD7AE01" w14:textId="2D5D11EA" w:rsidR="003562CC" w:rsidRPr="0018092B" w:rsidRDefault="003562CC">
            <w:pPr>
              <w:rPr>
                <w:b/>
                <w:bCs/>
              </w:rPr>
            </w:pPr>
            <w:r w:rsidRPr="0018092B">
              <w:rPr>
                <w:b/>
                <w:bCs/>
              </w:rPr>
              <w:t>Łączna wysokość wydatków</w:t>
            </w:r>
          </w:p>
        </w:tc>
        <w:tc>
          <w:tcPr>
            <w:tcW w:w="2549" w:type="dxa"/>
            <w:gridSpan w:val="3"/>
          </w:tcPr>
          <w:p w14:paraId="0C3B16BC" w14:textId="77777777" w:rsidR="003562CC" w:rsidRDefault="003562CC"/>
        </w:tc>
        <w:tc>
          <w:tcPr>
            <w:tcW w:w="2549" w:type="dxa"/>
            <w:gridSpan w:val="3"/>
          </w:tcPr>
          <w:p w14:paraId="51E3F0E1" w14:textId="77777777" w:rsidR="003562CC" w:rsidRDefault="003562CC"/>
        </w:tc>
      </w:tr>
      <w:tr w:rsidR="000A05F5" w14:paraId="249E5274" w14:textId="77777777" w:rsidTr="00D11F9A">
        <w:trPr>
          <w:trHeight w:val="547"/>
        </w:trPr>
        <w:tc>
          <w:tcPr>
            <w:tcW w:w="3964" w:type="dxa"/>
          </w:tcPr>
          <w:p w14:paraId="09565575" w14:textId="0FBA1AA8" w:rsidR="000A05F5" w:rsidRDefault="000A05F5">
            <w:r>
              <w:t>Zobowiązania alimentacyjne</w:t>
            </w:r>
          </w:p>
        </w:tc>
        <w:tc>
          <w:tcPr>
            <w:tcW w:w="5098" w:type="dxa"/>
            <w:gridSpan w:val="6"/>
          </w:tcPr>
          <w:p w14:paraId="6F8D8E70" w14:textId="77777777" w:rsidR="000A05F5" w:rsidRDefault="000A05F5"/>
        </w:tc>
      </w:tr>
      <w:tr w:rsidR="009C280A" w14:paraId="234E2BCA" w14:textId="77777777" w:rsidTr="00372A15">
        <w:trPr>
          <w:trHeight w:val="291"/>
        </w:trPr>
        <w:tc>
          <w:tcPr>
            <w:tcW w:w="3964" w:type="dxa"/>
            <w:vMerge w:val="restart"/>
          </w:tcPr>
          <w:p w14:paraId="68CDF80A" w14:textId="4B7788C4" w:rsidR="009C280A" w:rsidRDefault="009C280A">
            <w:r>
              <w:t xml:space="preserve">Czynności prawne dotyczące mienia upadłego </w:t>
            </w:r>
            <w:r w:rsidRPr="00D30FD9">
              <w:rPr>
                <w:u w:val="single"/>
              </w:rPr>
              <w:t>w ciągu ostatnich 5 lat</w:t>
            </w:r>
          </w:p>
        </w:tc>
        <w:tc>
          <w:tcPr>
            <w:tcW w:w="5098" w:type="dxa"/>
            <w:gridSpan w:val="6"/>
            <w:tcBorders>
              <w:top w:val="single" w:sz="4" w:space="0" w:color="auto"/>
              <w:bottom w:val="nil"/>
            </w:tcBorders>
          </w:tcPr>
          <w:p w14:paraId="781D9E48" w14:textId="77777777" w:rsidR="009C280A" w:rsidRDefault="009C280A"/>
        </w:tc>
      </w:tr>
      <w:tr w:rsidR="009C280A" w14:paraId="087BA6A6" w14:textId="77777777" w:rsidTr="00372A15">
        <w:tc>
          <w:tcPr>
            <w:tcW w:w="3964" w:type="dxa"/>
            <w:vMerge/>
          </w:tcPr>
          <w:p w14:paraId="55A2877A" w14:textId="77777777" w:rsidR="009C280A" w:rsidRDefault="009C280A"/>
        </w:tc>
        <w:tc>
          <w:tcPr>
            <w:tcW w:w="5098" w:type="dxa"/>
            <w:gridSpan w:val="6"/>
            <w:tcBorders>
              <w:top w:val="nil"/>
              <w:bottom w:val="single" w:sz="4" w:space="0" w:color="auto"/>
            </w:tcBorders>
          </w:tcPr>
          <w:p w14:paraId="57343254" w14:textId="77777777" w:rsidR="009C280A" w:rsidRDefault="009C280A"/>
        </w:tc>
      </w:tr>
      <w:tr w:rsidR="009C280A" w14:paraId="63818BE8" w14:textId="77777777" w:rsidTr="00372A15">
        <w:tc>
          <w:tcPr>
            <w:tcW w:w="3964" w:type="dxa"/>
            <w:vMerge/>
          </w:tcPr>
          <w:p w14:paraId="2B12B8A2" w14:textId="77777777" w:rsidR="009C280A" w:rsidRDefault="009C280A"/>
        </w:tc>
        <w:tc>
          <w:tcPr>
            <w:tcW w:w="5098" w:type="dxa"/>
            <w:gridSpan w:val="6"/>
            <w:tcBorders>
              <w:top w:val="single" w:sz="4" w:space="0" w:color="auto"/>
              <w:bottom w:val="nil"/>
            </w:tcBorders>
          </w:tcPr>
          <w:p w14:paraId="0841E883" w14:textId="77777777" w:rsidR="009C280A" w:rsidRDefault="009C280A"/>
        </w:tc>
      </w:tr>
      <w:tr w:rsidR="009C280A" w14:paraId="5F240931" w14:textId="77777777" w:rsidTr="00372A15">
        <w:tc>
          <w:tcPr>
            <w:tcW w:w="3964" w:type="dxa"/>
            <w:vMerge/>
          </w:tcPr>
          <w:p w14:paraId="6C3BCB6D" w14:textId="77777777" w:rsidR="009C280A" w:rsidRDefault="009C280A"/>
        </w:tc>
        <w:tc>
          <w:tcPr>
            <w:tcW w:w="5098" w:type="dxa"/>
            <w:gridSpan w:val="6"/>
            <w:tcBorders>
              <w:top w:val="nil"/>
              <w:bottom w:val="single" w:sz="4" w:space="0" w:color="auto"/>
            </w:tcBorders>
          </w:tcPr>
          <w:p w14:paraId="4CF7F2A2" w14:textId="77777777" w:rsidR="009C280A" w:rsidRDefault="009C280A"/>
        </w:tc>
      </w:tr>
      <w:tr w:rsidR="009C280A" w14:paraId="1749F7F5" w14:textId="77777777" w:rsidTr="00372A15">
        <w:tc>
          <w:tcPr>
            <w:tcW w:w="3964" w:type="dxa"/>
            <w:vMerge/>
          </w:tcPr>
          <w:p w14:paraId="172F1027" w14:textId="77777777" w:rsidR="009C280A" w:rsidRDefault="009C280A"/>
        </w:tc>
        <w:tc>
          <w:tcPr>
            <w:tcW w:w="5098" w:type="dxa"/>
            <w:gridSpan w:val="6"/>
            <w:tcBorders>
              <w:top w:val="single" w:sz="4" w:space="0" w:color="auto"/>
              <w:bottom w:val="nil"/>
            </w:tcBorders>
          </w:tcPr>
          <w:p w14:paraId="038B6FBA" w14:textId="77777777" w:rsidR="009C280A" w:rsidRDefault="009C280A"/>
        </w:tc>
      </w:tr>
      <w:tr w:rsidR="009C280A" w14:paraId="31574324" w14:textId="77777777" w:rsidTr="009C280A">
        <w:tc>
          <w:tcPr>
            <w:tcW w:w="3964" w:type="dxa"/>
            <w:vMerge/>
          </w:tcPr>
          <w:p w14:paraId="467AFA4C" w14:textId="77777777" w:rsidR="009C280A" w:rsidRDefault="009C280A"/>
        </w:tc>
        <w:tc>
          <w:tcPr>
            <w:tcW w:w="5098" w:type="dxa"/>
            <w:gridSpan w:val="6"/>
            <w:tcBorders>
              <w:top w:val="nil"/>
              <w:bottom w:val="single" w:sz="4" w:space="0" w:color="auto"/>
            </w:tcBorders>
          </w:tcPr>
          <w:p w14:paraId="76E103AF" w14:textId="77777777" w:rsidR="009C280A" w:rsidRDefault="009C280A"/>
        </w:tc>
      </w:tr>
      <w:tr w:rsidR="00D30FD9" w14:paraId="26B327A3" w14:textId="77777777" w:rsidTr="00217D89">
        <w:trPr>
          <w:trHeight w:val="547"/>
        </w:trPr>
        <w:tc>
          <w:tcPr>
            <w:tcW w:w="3964" w:type="dxa"/>
            <w:vMerge/>
          </w:tcPr>
          <w:p w14:paraId="0207AC7A" w14:textId="77777777" w:rsidR="00D30FD9" w:rsidRDefault="00D30FD9"/>
        </w:tc>
        <w:tc>
          <w:tcPr>
            <w:tcW w:w="5098" w:type="dxa"/>
            <w:gridSpan w:val="6"/>
          </w:tcPr>
          <w:p w14:paraId="7B708534" w14:textId="77777777" w:rsidR="00D30FD9" w:rsidRDefault="00D30FD9"/>
        </w:tc>
      </w:tr>
      <w:tr w:rsidR="00D30FD9" w14:paraId="26B41644" w14:textId="77777777" w:rsidTr="009C280A">
        <w:tc>
          <w:tcPr>
            <w:tcW w:w="3964" w:type="dxa"/>
            <w:vMerge/>
          </w:tcPr>
          <w:p w14:paraId="0F4D4123" w14:textId="77777777" w:rsidR="00D30FD9" w:rsidRDefault="00D30FD9"/>
        </w:tc>
        <w:tc>
          <w:tcPr>
            <w:tcW w:w="5098" w:type="dxa"/>
            <w:gridSpan w:val="6"/>
            <w:tcBorders>
              <w:bottom w:val="nil"/>
            </w:tcBorders>
          </w:tcPr>
          <w:p w14:paraId="21C892CA" w14:textId="77777777" w:rsidR="00D30FD9" w:rsidRDefault="00D30FD9"/>
        </w:tc>
      </w:tr>
      <w:tr w:rsidR="009C280A" w14:paraId="6EA59FAF" w14:textId="77777777" w:rsidTr="009C280A"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6EA0C3CA" w14:textId="77777777" w:rsidR="009C280A" w:rsidRDefault="009C280A"/>
        </w:tc>
        <w:tc>
          <w:tcPr>
            <w:tcW w:w="5098" w:type="dxa"/>
            <w:gridSpan w:val="6"/>
            <w:tcBorders>
              <w:top w:val="nil"/>
              <w:bottom w:val="single" w:sz="4" w:space="0" w:color="auto"/>
            </w:tcBorders>
          </w:tcPr>
          <w:p w14:paraId="28841851" w14:textId="77777777" w:rsidR="009C280A" w:rsidRDefault="009C280A"/>
        </w:tc>
      </w:tr>
      <w:tr w:rsidR="009C280A" w14:paraId="34641CB4" w14:textId="77777777" w:rsidTr="009C280A">
        <w:tc>
          <w:tcPr>
            <w:tcW w:w="3964" w:type="dxa"/>
            <w:vMerge w:val="restart"/>
          </w:tcPr>
          <w:p w14:paraId="4D788283" w14:textId="77777777" w:rsidR="009C280A" w:rsidRDefault="009C280A">
            <w:r>
              <w:t xml:space="preserve">Czynności prawne pod tytułem </w:t>
            </w:r>
            <w:proofErr w:type="spellStart"/>
            <w:r>
              <w:t>darmym</w:t>
            </w:r>
            <w:proofErr w:type="spellEnd"/>
            <w:r>
              <w:t xml:space="preserve"> dokonane </w:t>
            </w:r>
            <w:r w:rsidRPr="00D30FD9">
              <w:rPr>
                <w:u w:val="single"/>
              </w:rPr>
              <w:t>po powstaniu zobowiązań</w:t>
            </w:r>
            <w:r w:rsidR="00A06315">
              <w:t xml:space="preserve"> lub inne czynności wpływające na sytuację majątkową upadłego, np. odrzucenie spadku lub zrzeczenie się dziedziczenia</w:t>
            </w:r>
          </w:p>
          <w:p w14:paraId="08F2B323" w14:textId="0948DE42" w:rsidR="00D30FD9" w:rsidRDefault="00D30FD9">
            <w:r>
              <w:t>(z wyłączeniem czynności prawnych podanych w pozycji powyżej)</w:t>
            </w:r>
          </w:p>
        </w:tc>
        <w:tc>
          <w:tcPr>
            <w:tcW w:w="5098" w:type="dxa"/>
            <w:gridSpan w:val="6"/>
            <w:tcBorders>
              <w:bottom w:val="nil"/>
            </w:tcBorders>
          </w:tcPr>
          <w:p w14:paraId="5BADC4CF" w14:textId="77777777" w:rsidR="009C280A" w:rsidRDefault="009C280A"/>
        </w:tc>
      </w:tr>
      <w:tr w:rsidR="009C280A" w14:paraId="0D0D3B68" w14:textId="77777777" w:rsidTr="009C280A">
        <w:tc>
          <w:tcPr>
            <w:tcW w:w="3964" w:type="dxa"/>
            <w:vMerge/>
          </w:tcPr>
          <w:p w14:paraId="3DE4546A" w14:textId="77777777" w:rsidR="009C280A" w:rsidRDefault="009C280A"/>
        </w:tc>
        <w:tc>
          <w:tcPr>
            <w:tcW w:w="5098" w:type="dxa"/>
            <w:gridSpan w:val="6"/>
            <w:tcBorders>
              <w:top w:val="nil"/>
              <w:bottom w:val="single" w:sz="4" w:space="0" w:color="auto"/>
            </w:tcBorders>
          </w:tcPr>
          <w:p w14:paraId="7B87351B" w14:textId="77777777" w:rsidR="009C280A" w:rsidRDefault="009C280A"/>
        </w:tc>
      </w:tr>
      <w:tr w:rsidR="009C280A" w14:paraId="7AC7002A" w14:textId="77777777" w:rsidTr="009C280A">
        <w:tc>
          <w:tcPr>
            <w:tcW w:w="3964" w:type="dxa"/>
            <w:vMerge/>
          </w:tcPr>
          <w:p w14:paraId="5829D67F" w14:textId="77777777" w:rsidR="009C280A" w:rsidRDefault="009C280A"/>
        </w:tc>
        <w:tc>
          <w:tcPr>
            <w:tcW w:w="5098" w:type="dxa"/>
            <w:gridSpan w:val="6"/>
            <w:tcBorders>
              <w:top w:val="single" w:sz="4" w:space="0" w:color="auto"/>
              <w:bottom w:val="nil"/>
            </w:tcBorders>
          </w:tcPr>
          <w:p w14:paraId="5816B913" w14:textId="77777777" w:rsidR="009C280A" w:rsidRDefault="009C280A"/>
        </w:tc>
      </w:tr>
      <w:tr w:rsidR="009C280A" w14:paraId="386D87CF" w14:textId="77777777" w:rsidTr="009C280A">
        <w:tc>
          <w:tcPr>
            <w:tcW w:w="3964" w:type="dxa"/>
            <w:vMerge/>
          </w:tcPr>
          <w:p w14:paraId="35A203F2" w14:textId="77777777" w:rsidR="009C280A" w:rsidRDefault="009C280A"/>
        </w:tc>
        <w:tc>
          <w:tcPr>
            <w:tcW w:w="5098" w:type="dxa"/>
            <w:gridSpan w:val="6"/>
            <w:tcBorders>
              <w:top w:val="nil"/>
              <w:bottom w:val="single" w:sz="4" w:space="0" w:color="auto"/>
            </w:tcBorders>
          </w:tcPr>
          <w:p w14:paraId="237E1EBA" w14:textId="77777777" w:rsidR="009C280A" w:rsidRDefault="009C280A"/>
        </w:tc>
      </w:tr>
      <w:tr w:rsidR="009C280A" w14:paraId="087351B0" w14:textId="77777777" w:rsidTr="009C280A">
        <w:tc>
          <w:tcPr>
            <w:tcW w:w="3964" w:type="dxa"/>
            <w:vMerge/>
          </w:tcPr>
          <w:p w14:paraId="557FB0C7" w14:textId="77777777" w:rsidR="009C280A" w:rsidRDefault="009C280A"/>
        </w:tc>
        <w:tc>
          <w:tcPr>
            <w:tcW w:w="5098" w:type="dxa"/>
            <w:gridSpan w:val="6"/>
            <w:tcBorders>
              <w:top w:val="single" w:sz="4" w:space="0" w:color="auto"/>
              <w:bottom w:val="nil"/>
            </w:tcBorders>
          </w:tcPr>
          <w:p w14:paraId="1EADB130" w14:textId="77777777" w:rsidR="009C280A" w:rsidRDefault="009C280A"/>
        </w:tc>
      </w:tr>
      <w:tr w:rsidR="009C280A" w14:paraId="57032634" w14:textId="77777777" w:rsidTr="00A06315">
        <w:tc>
          <w:tcPr>
            <w:tcW w:w="3964" w:type="dxa"/>
            <w:vMerge/>
          </w:tcPr>
          <w:p w14:paraId="7FAE079E" w14:textId="77777777" w:rsidR="009C280A" w:rsidRDefault="009C280A"/>
        </w:tc>
        <w:tc>
          <w:tcPr>
            <w:tcW w:w="2549" w:type="dxa"/>
            <w:gridSpan w:val="3"/>
            <w:tcBorders>
              <w:top w:val="nil"/>
              <w:right w:val="nil"/>
            </w:tcBorders>
          </w:tcPr>
          <w:p w14:paraId="52673D9F" w14:textId="77777777" w:rsidR="009C280A" w:rsidRDefault="009C280A"/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DB3D51A" w14:textId="77777777" w:rsidR="009C280A" w:rsidRDefault="009C280A"/>
        </w:tc>
      </w:tr>
      <w:tr w:rsidR="009C280A" w14:paraId="7D217F72" w14:textId="77777777" w:rsidTr="00A06315">
        <w:tc>
          <w:tcPr>
            <w:tcW w:w="3964" w:type="dxa"/>
          </w:tcPr>
          <w:p w14:paraId="2EDD77FA" w14:textId="137875E9" w:rsidR="009C280A" w:rsidRDefault="009C280A">
            <w:r>
              <w:t xml:space="preserve">Inne zdarzenia cywilnoprawne wpływające na sytuację </w:t>
            </w:r>
            <w:r w:rsidR="00A06315">
              <w:t>majątkową</w:t>
            </w:r>
            <w:r>
              <w:t xml:space="preserve"> upadłego</w:t>
            </w:r>
            <w:r w:rsidR="00A06315">
              <w:t xml:space="preserve">, </w:t>
            </w:r>
            <w:r>
              <w:t>np. śmierć krewnego i</w:t>
            </w:r>
            <w:r w:rsidR="002A04EA">
              <w:t> </w:t>
            </w:r>
            <w:r>
              <w:t>związane z tym prawo do spadku</w:t>
            </w:r>
          </w:p>
        </w:tc>
        <w:tc>
          <w:tcPr>
            <w:tcW w:w="2549" w:type="dxa"/>
            <w:gridSpan w:val="3"/>
            <w:tcBorders>
              <w:right w:val="nil"/>
            </w:tcBorders>
          </w:tcPr>
          <w:p w14:paraId="0150788F" w14:textId="77777777" w:rsidR="009C280A" w:rsidRDefault="009C280A"/>
        </w:tc>
        <w:tc>
          <w:tcPr>
            <w:tcW w:w="2549" w:type="dxa"/>
            <w:gridSpan w:val="3"/>
            <w:tcBorders>
              <w:left w:val="nil"/>
            </w:tcBorders>
          </w:tcPr>
          <w:p w14:paraId="072DA50C" w14:textId="77777777" w:rsidR="009C280A" w:rsidRDefault="009C280A"/>
        </w:tc>
      </w:tr>
      <w:tr w:rsidR="009C280A" w14:paraId="0E38B479" w14:textId="77777777" w:rsidTr="00997BF2">
        <w:trPr>
          <w:trHeight w:val="3534"/>
        </w:trPr>
        <w:tc>
          <w:tcPr>
            <w:tcW w:w="3964" w:type="dxa"/>
          </w:tcPr>
          <w:p w14:paraId="2A46770A" w14:textId="5152A61D" w:rsidR="009C280A" w:rsidRDefault="00A06315">
            <w:r>
              <w:lastRenderedPageBreak/>
              <w:t>Inne istotne informacje mające wpływ na sytuację osobistą i majątkową</w:t>
            </w:r>
            <w:r w:rsidR="003417E7">
              <w:t xml:space="preserve"> upadłego</w:t>
            </w:r>
          </w:p>
        </w:tc>
        <w:tc>
          <w:tcPr>
            <w:tcW w:w="5098" w:type="dxa"/>
            <w:gridSpan w:val="6"/>
          </w:tcPr>
          <w:p w14:paraId="091BD0BF" w14:textId="77777777" w:rsidR="009C280A" w:rsidRDefault="009C280A"/>
          <w:p w14:paraId="7AEE2804" w14:textId="77777777" w:rsidR="003417E7" w:rsidRDefault="003417E7"/>
          <w:p w14:paraId="20BD04F6" w14:textId="77777777" w:rsidR="003417E7" w:rsidRDefault="003417E7"/>
          <w:p w14:paraId="15633334" w14:textId="77777777" w:rsidR="003417E7" w:rsidRDefault="003417E7"/>
          <w:p w14:paraId="104F1E62" w14:textId="77777777" w:rsidR="003417E7" w:rsidRDefault="003417E7"/>
          <w:p w14:paraId="21774DB8" w14:textId="77777777" w:rsidR="003417E7" w:rsidRDefault="003417E7"/>
          <w:p w14:paraId="43F8B80D" w14:textId="77777777" w:rsidR="003417E7" w:rsidRDefault="003417E7"/>
          <w:p w14:paraId="6C5183C3" w14:textId="78ED5592" w:rsidR="003417E7" w:rsidRDefault="003417E7"/>
        </w:tc>
      </w:tr>
    </w:tbl>
    <w:p w14:paraId="2771C124" w14:textId="77777777" w:rsidR="002D698B" w:rsidRDefault="002D698B" w:rsidP="00500EC0"/>
    <w:sectPr w:rsidR="002D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8FB2" w14:textId="77777777" w:rsidR="009054A2" w:rsidRDefault="009054A2" w:rsidP="00500EC0">
      <w:pPr>
        <w:spacing w:after="0" w:line="240" w:lineRule="auto"/>
      </w:pPr>
      <w:r>
        <w:separator/>
      </w:r>
    </w:p>
  </w:endnote>
  <w:endnote w:type="continuationSeparator" w:id="0">
    <w:p w14:paraId="62886632" w14:textId="77777777" w:rsidR="009054A2" w:rsidRDefault="009054A2" w:rsidP="0050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BF86" w14:textId="77777777" w:rsidR="009054A2" w:rsidRDefault="009054A2" w:rsidP="00500EC0">
      <w:pPr>
        <w:spacing w:after="0" w:line="240" w:lineRule="auto"/>
      </w:pPr>
      <w:r>
        <w:separator/>
      </w:r>
    </w:p>
  </w:footnote>
  <w:footnote w:type="continuationSeparator" w:id="0">
    <w:p w14:paraId="0D86C10E" w14:textId="77777777" w:rsidR="009054A2" w:rsidRDefault="009054A2" w:rsidP="0050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50"/>
    <w:rsid w:val="000A05F5"/>
    <w:rsid w:val="001738C8"/>
    <w:rsid w:val="0018092B"/>
    <w:rsid w:val="001E2738"/>
    <w:rsid w:val="001F0F60"/>
    <w:rsid w:val="00275147"/>
    <w:rsid w:val="002A04EA"/>
    <w:rsid w:val="002D698B"/>
    <w:rsid w:val="00317322"/>
    <w:rsid w:val="003417E7"/>
    <w:rsid w:val="003562CC"/>
    <w:rsid w:val="004753CE"/>
    <w:rsid w:val="004D2156"/>
    <w:rsid w:val="00500EC0"/>
    <w:rsid w:val="006D3F7E"/>
    <w:rsid w:val="006F1130"/>
    <w:rsid w:val="006F3811"/>
    <w:rsid w:val="006F6A12"/>
    <w:rsid w:val="00703D21"/>
    <w:rsid w:val="0085508D"/>
    <w:rsid w:val="008B7792"/>
    <w:rsid w:val="009054A2"/>
    <w:rsid w:val="00947583"/>
    <w:rsid w:val="00997BF2"/>
    <w:rsid w:val="009B6D27"/>
    <w:rsid w:val="009C280A"/>
    <w:rsid w:val="00A06315"/>
    <w:rsid w:val="00AE177B"/>
    <w:rsid w:val="00B62529"/>
    <w:rsid w:val="00B63ED4"/>
    <w:rsid w:val="00BA5DB2"/>
    <w:rsid w:val="00D30FD9"/>
    <w:rsid w:val="00D80F27"/>
    <w:rsid w:val="00DA1119"/>
    <w:rsid w:val="00DE3C9C"/>
    <w:rsid w:val="00E05E90"/>
    <w:rsid w:val="00E66C4A"/>
    <w:rsid w:val="00EE4C36"/>
    <w:rsid w:val="00F16450"/>
    <w:rsid w:val="00F27BC1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E1EB"/>
  <w15:docId w15:val="{8754B598-81B3-46CE-A99F-B653D89E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EC0"/>
  </w:style>
  <w:style w:type="paragraph" w:styleId="Stopka">
    <w:name w:val="footer"/>
    <w:basedOn w:val="Normalny"/>
    <w:link w:val="StopkaZnak"/>
    <w:uiPriority w:val="99"/>
    <w:unhideWhenUsed/>
    <w:rsid w:val="0050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8be08-adde-403f-b1d9-60fec6b4bddd" xsi:nil="true"/>
    <lcf76f155ced4ddcb4097134ff3c332f xmlns="2cdc2b10-0c46-4c50-ac9d-48ad87e511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34E293F3711246B4D99BC8BCE01F42" ma:contentTypeVersion="16" ma:contentTypeDescription="Utwórz nowy dokument." ma:contentTypeScope="" ma:versionID="0cd0aee8a61326854789d65ff07eca69">
  <xsd:schema xmlns:xsd="http://www.w3.org/2001/XMLSchema" xmlns:xs="http://www.w3.org/2001/XMLSchema" xmlns:p="http://schemas.microsoft.com/office/2006/metadata/properties" xmlns:ns2="2cdc2b10-0c46-4c50-ac9d-48ad87e511ff" xmlns:ns3="e5b8be08-adde-403f-b1d9-60fec6b4bddd" targetNamespace="http://schemas.microsoft.com/office/2006/metadata/properties" ma:root="true" ma:fieldsID="b5b6c88a951cadde4cc3419c91418c9e" ns2:_="" ns3:_="">
    <xsd:import namespace="2cdc2b10-0c46-4c50-ac9d-48ad87e511ff"/>
    <xsd:import namespace="e5b8be08-adde-403f-b1d9-60fec6b4b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c2b10-0c46-4c50-ac9d-48ad87e51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16171c1-cafa-4957-b8a7-08bb66d2bf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be08-adde-403f-b1d9-60fec6b4b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963a8e-8895-4a84-a26d-0d87e8b915a3}" ma:internalName="TaxCatchAll" ma:showField="CatchAllData" ma:web="e5b8be08-adde-403f-b1d9-60fec6b4b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28395-7503-4F51-BE98-15703D9DD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DFC13-931F-4875-830D-B7807E583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BBF45-0CE8-43A8-B452-34BE4CEFD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Zaremba</dc:creator>
  <cp:keywords/>
  <dc:description/>
  <cp:lastModifiedBy>Grzegorz Zaremba</cp:lastModifiedBy>
  <cp:revision>28</cp:revision>
  <dcterms:created xsi:type="dcterms:W3CDTF">2020-11-15T19:07:00Z</dcterms:created>
  <dcterms:modified xsi:type="dcterms:W3CDTF">2022-01-28T17:08:00Z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0x010100DA34E293F3711246B4D99BC8BCE01F42</vt:lpwstr>
  </property>
  <property fmtid="{D5CDD505-2E9C-101B-9397-08002B2CF9AE}" pid="3" name="Order">
    <vt:r8>21100</vt:r8>
  </property>
</Properties>
</file>